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33D9" w14:textId="77777777" w:rsidR="00BC2650" w:rsidRDefault="00BC2650">
      <w:pPr>
        <w:rPr>
          <w:rFonts w:ascii="Times New Roman" w:eastAsia="Times New Roman" w:hAnsi="Times New Roman" w:cs="Times New Roman"/>
          <w:b/>
        </w:rPr>
      </w:pPr>
      <w:bookmarkStart w:id="0" w:name="_GoBack"/>
      <w:bookmarkEnd w:id="0"/>
    </w:p>
    <w:p w14:paraId="61C3C23A" w14:textId="57F7DA71" w:rsidR="00BC2650" w:rsidRPr="00D86F26" w:rsidRDefault="0040034C">
      <w:pPr>
        <w:rPr>
          <w:rFonts w:ascii="Times New Roman" w:eastAsia="Times New Roman" w:hAnsi="Times New Roman" w:cs="Times New Roman"/>
          <w:b/>
          <w:u w:val="single"/>
        </w:rPr>
      </w:pPr>
      <w:r w:rsidRPr="00251415">
        <w:rPr>
          <w:b/>
        </w:rPr>
        <w:t>Project title:</w:t>
      </w:r>
      <w:r w:rsidR="00D86F26">
        <w:rPr>
          <w:b/>
        </w:rPr>
        <w:t xml:space="preserve"> Energy Consumption Optimization </w:t>
      </w:r>
      <w:r w:rsidR="00712C61">
        <w:rPr>
          <w:b/>
        </w:rPr>
        <w:t xml:space="preserve">Studies for </w:t>
      </w:r>
      <w:r w:rsidR="00D86F26">
        <w:rPr>
          <w:b/>
        </w:rPr>
        <w:t>5G Cellular Networks</w:t>
      </w:r>
    </w:p>
    <w:p w14:paraId="2DFF2654" w14:textId="77777777" w:rsidR="00BC2650" w:rsidRDefault="00BC2650">
      <w:pPr>
        <w:rPr>
          <w:rFonts w:ascii="Times New Roman" w:eastAsia="Times New Roman" w:hAnsi="Times New Roman" w:cs="Times New Roman"/>
        </w:rPr>
      </w:pPr>
    </w:p>
    <w:p w14:paraId="306E36A3" w14:textId="5315946A" w:rsidR="00BC2650" w:rsidRPr="00251415" w:rsidRDefault="0040034C">
      <w:r w:rsidRPr="00251415">
        <w:rPr>
          <w:b/>
        </w:rPr>
        <w:t>Number of students</w:t>
      </w:r>
      <w:r>
        <w:rPr>
          <w:rFonts w:ascii="Times New Roman" w:eastAsia="Times New Roman" w:hAnsi="Times New Roman" w:cs="Times New Roman"/>
          <w:b/>
        </w:rPr>
        <w:t xml:space="preserve"> </w:t>
      </w:r>
      <w:r w:rsidRPr="00251415">
        <w:t>(minimum 2):</w:t>
      </w:r>
      <w:r w:rsidR="00365A5A">
        <w:t xml:space="preserve"> </w:t>
      </w:r>
      <w:r w:rsidR="00B5499D">
        <w:t>2-</w:t>
      </w:r>
      <w:r w:rsidR="00935073">
        <w:t>3</w:t>
      </w:r>
    </w:p>
    <w:p w14:paraId="0F32E80E" w14:textId="77777777" w:rsidR="00BC2650" w:rsidRPr="00251415" w:rsidRDefault="0040034C">
      <w:r w:rsidRPr="00251415">
        <w:rPr>
          <w:b/>
        </w:rPr>
        <w:t>Project duration</w:t>
      </w:r>
      <w:r>
        <w:rPr>
          <w:rFonts w:ascii="Times New Roman" w:eastAsia="Times New Roman" w:hAnsi="Times New Roman" w:cs="Times New Roman"/>
        </w:rPr>
        <w:t xml:space="preserve"> </w:t>
      </w:r>
      <w:r w:rsidRPr="00251415">
        <w:t>(1-6 months): 6 months</w:t>
      </w:r>
    </w:p>
    <w:p w14:paraId="2EFD1696" w14:textId="3EEB6CAA" w:rsidR="00BC2650" w:rsidRPr="00251415" w:rsidRDefault="0040034C">
      <w:r w:rsidRPr="00251415">
        <w:rPr>
          <w:b/>
        </w:rPr>
        <w:t>Project frame</w:t>
      </w:r>
      <w:r>
        <w:rPr>
          <w:rFonts w:ascii="Times New Roman" w:eastAsia="Times New Roman" w:hAnsi="Times New Roman" w:cs="Times New Roman"/>
        </w:rPr>
        <w:t xml:space="preserve"> </w:t>
      </w:r>
      <w:r w:rsidRPr="00251415">
        <w:t>(Bachelor/Master, small pr</w:t>
      </w:r>
      <w:r w:rsidR="00251415" w:rsidRPr="00251415">
        <w:t>oject): Master</w:t>
      </w:r>
    </w:p>
    <w:p w14:paraId="3E58467E" w14:textId="77777777" w:rsidR="00BC2650" w:rsidRDefault="00BC2650">
      <w:pPr>
        <w:rPr>
          <w:rFonts w:ascii="Times New Roman" w:eastAsia="Times New Roman" w:hAnsi="Times New Roman" w:cs="Times New Roman"/>
        </w:rPr>
      </w:pPr>
    </w:p>
    <w:p w14:paraId="5B952CFC" w14:textId="6EAD3091" w:rsidR="00BC2650" w:rsidRPr="00251415" w:rsidRDefault="0040034C" w:rsidP="00251415">
      <w:pPr>
        <w:jc w:val="both"/>
        <w:rPr>
          <w:b/>
        </w:rPr>
      </w:pPr>
      <w:r w:rsidRPr="00251415">
        <w:rPr>
          <w:b/>
        </w:rPr>
        <w:t>Background:</w:t>
      </w:r>
    </w:p>
    <w:p w14:paraId="7513886E" w14:textId="77777777" w:rsidR="006D613D" w:rsidRDefault="006D613D"/>
    <w:p w14:paraId="644AA636" w14:textId="0C3EF169" w:rsidR="005B6135" w:rsidRDefault="0098594A">
      <w:pPr>
        <w:jc w:val="both"/>
      </w:pPr>
      <w:r>
        <w:t xml:space="preserve">In relation to the worldwide development of mobile networks, the need for better mobile coverage </w:t>
      </w:r>
      <w:r w:rsidR="00026241">
        <w:t xml:space="preserve">is thereby followed by an increase in the deployment of base stations. </w:t>
      </w:r>
      <w:r w:rsidR="005B6135">
        <w:t>This is due to the expansion of 4G/LTE technologies and to</w:t>
      </w:r>
      <w:r w:rsidR="00026241">
        <w:t xml:space="preserve"> the upcoming </w:t>
      </w:r>
      <w:r w:rsidR="00DC20A2">
        <w:t>deployment</w:t>
      </w:r>
      <w:r w:rsidR="00026241">
        <w:t xml:space="preserve"> of 5G</w:t>
      </w:r>
      <w:r w:rsidR="005B6135">
        <w:t>, which</w:t>
      </w:r>
      <w:r w:rsidR="00026241">
        <w:t xml:space="preserve"> has sparked mobile operators </w:t>
      </w:r>
      <w:r w:rsidR="00CD29BD">
        <w:t>to look for solutions for lowering the energy consumption in radio units. These are currently mostly based on semi-automated processes</w:t>
      </w:r>
      <w:r w:rsidR="005B6135">
        <w:t>, such as</w:t>
      </w:r>
      <w:r w:rsidR="00CD29BD">
        <w:t xml:space="preserve"> </w:t>
      </w:r>
      <w:r w:rsidR="005B6135">
        <w:t xml:space="preserve">disabling some of the network cells, typically </w:t>
      </w:r>
      <w:r w:rsidR="00DC20A2">
        <w:t>in night hours</w:t>
      </w:r>
      <w:r w:rsidR="005B6135">
        <w:t>.</w:t>
      </w:r>
      <w:r w:rsidR="00103BAD">
        <w:t xml:space="preserve"> The scope of the mobile operators is to make th</w:t>
      </w:r>
      <w:r w:rsidR="001D0A0F">
        <w:t>ese</w:t>
      </w:r>
      <w:r w:rsidR="00103BAD">
        <w:t xml:space="preserve"> processes more automized</w:t>
      </w:r>
      <w:r w:rsidR="00931A2D">
        <w:t xml:space="preserve"> by</w:t>
      </w:r>
      <w:r w:rsidR="00103BAD">
        <w:t xml:space="preserve"> taking into consideration con</w:t>
      </w:r>
      <w:r w:rsidR="001D0A0F">
        <w:t>figuration parameters such as frequency,</w:t>
      </w:r>
      <w:r w:rsidR="00BA5E11">
        <w:t xml:space="preserve"> </w:t>
      </w:r>
      <w:r w:rsidR="00BA5E11" w:rsidRPr="009464BF">
        <w:rPr>
          <w:bCs/>
        </w:rPr>
        <w:t>radio access technolog</w:t>
      </w:r>
      <w:r w:rsidR="00BA5E11">
        <w:rPr>
          <w:bCs/>
        </w:rPr>
        <w:t>y</w:t>
      </w:r>
      <w:r w:rsidR="001D0A0F">
        <w:t xml:space="preserve"> </w:t>
      </w:r>
      <w:r w:rsidR="00BA5E11">
        <w:t>(</w:t>
      </w:r>
      <w:r w:rsidR="001D0A0F">
        <w:t>RAT</w:t>
      </w:r>
      <w:r w:rsidR="00BA5E11">
        <w:t>)</w:t>
      </w:r>
      <w:r w:rsidR="001D0A0F">
        <w:t xml:space="preserve"> type, handover procedures etc. </w:t>
      </w:r>
    </w:p>
    <w:p w14:paraId="46FA0B84" w14:textId="77777777" w:rsidR="005B6135" w:rsidRDefault="005B6135">
      <w:pPr>
        <w:jc w:val="both"/>
      </w:pPr>
    </w:p>
    <w:p w14:paraId="2C6A6F88" w14:textId="51EA12F5" w:rsidR="00BC2650" w:rsidRDefault="00103BAD" w:rsidP="001D0A0F">
      <w:pPr>
        <w:jc w:val="both"/>
      </w:pPr>
      <w:r>
        <w:t>Therefore, there are both economic and environment-related concerns that</w:t>
      </w:r>
      <w:r w:rsidR="001D0A0F">
        <w:t xml:space="preserve"> constitute the motivation for this study</w:t>
      </w:r>
      <w:r w:rsidR="004B378F">
        <w:t>. One of the main environmental issues is related to</w:t>
      </w:r>
      <w:r w:rsidR="00180B78">
        <w:t xml:space="preserve"> how the energy consumption in cellular networks affects the </w:t>
      </w:r>
      <w:r w:rsidR="00B2124C">
        <w:t xml:space="preserve">increase/decrease of </w:t>
      </w:r>
      <w:r w:rsidR="00180B78">
        <w:t>CO2 emissions</w:t>
      </w:r>
      <w:r w:rsidR="00CA19F5">
        <w:t>, as explained in</w:t>
      </w:r>
      <w:r w:rsidR="00180B78">
        <w:t xml:space="preserve"> </w:t>
      </w:r>
      <w:sdt>
        <w:sdtPr>
          <w:id w:val="-985233510"/>
          <w:citation/>
        </w:sdtPr>
        <w:sdtEndPr/>
        <w:sdtContent>
          <w:r w:rsidR="00E84957">
            <w:fldChar w:fldCharType="begin"/>
          </w:r>
          <w:r w:rsidR="00E84957">
            <w:rPr>
              <w:lang w:val="en-US"/>
            </w:rPr>
            <w:instrText xml:space="preserve"> CITATION gre \l 1033 </w:instrText>
          </w:r>
          <w:r w:rsidR="00E84957">
            <w:fldChar w:fldCharType="separate"/>
          </w:r>
          <w:r w:rsidR="008C230C" w:rsidRPr="008C230C">
            <w:rPr>
              <w:noProof/>
              <w:lang w:val="en-US"/>
            </w:rPr>
            <w:t>[1]</w:t>
          </w:r>
          <w:r w:rsidR="00E84957">
            <w:fldChar w:fldCharType="end"/>
          </w:r>
        </w:sdtContent>
      </w:sdt>
      <w:r w:rsidR="001D0A0F">
        <w:t>. This project proposal is directed towards investigating and evaluating methods for developing an automatic process for energy saving in cellular networks. Basic data mining techniques</w:t>
      </w:r>
      <w:r w:rsidR="008C230C">
        <w:t xml:space="preserve"> </w:t>
      </w:r>
      <w:sdt>
        <w:sdtPr>
          <w:id w:val="811136395"/>
          <w:citation/>
        </w:sdtPr>
        <w:sdtEndPr/>
        <w:sdtContent>
          <w:r w:rsidR="008C230C">
            <w:fldChar w:fldCharType="begin"/>
          </w:r>
          <w:r w:rsidR="008C230C">
            <w:rPr>
              <w:lang w:val="en-US"/>
            </w:rPr>
            <w:instrText xml:space="preserve"> CITATION eri19 \l 1033 </w:instrText>
          </w:r>
          <w:r w:rsidR="008C230C">
            <w:fldChar w:fldCharType="separate"/>
          </w:r>
          <w:r w:rsidR="008C230C" w:rsidRPr="008C230C">
            <w:rPr>
              <w:noProof/>
              <w:lang w:val="en-US"/>
            </w:rPr>
            <w:t>[2]</w:t>
          </w:r>
          <w:r w:rsidR="008C230C">
            <w:fldChar w:fldCharType="end"/>
          </w:r>
        </w:sdtContent>
      </w:sdt>
      <w:r w:rsidR="001D0A0F">
        <w:t xml:space="preserve"> and dedicated market research are expected to </w:t>
      </w:r>
      <w:r w:rsidR="00413BF3">
        <w:t>be the baseline for the study</w:t>
      </w:r>
      <w:r w:rsidR="001D0A0F">
        <w:t>. The goal is to prove that the chosen methods can contribute to an efficient business model for the operators in terms of both</w:t>
      </w:r>
      <w:r w:rsidR="00931A2D">
        <w:t xml:space="preserve"> efficient</w:t>
      </w:r>
      <w:r w:rsidR="001D0A0F">
        <w:t xml:space="preserve"> network planning and cost savings</w:t>
      </w:r>
      <w:r w:rsidR="004B378F">
        <w:t>, by lowering their Operational Expenditures (</w:t>
      </w:r>
      <w:proofErr w:type="spellStart"/>
      <w:r w:rsidR="004B378F">
        <w:t>OpEx</w:t>
      </w:r>
      <w:proofErr w:type="spellEnd"/>
      <w:r w:rsidR="004B378F">
        <w:t>)</w:t>
      </w:r>
      <w:r w:rsidR="001D0A0F">
        <w:t xml:space="preserve">.   </w:t>
      </w:r>
      <w:r>
        <w:t xml:space="preserve">  </w:t>
      </w:r>
      <w:r w:rsidR="005B6135">
        <w:t xml:space="preserve"> </w:t>
      </w:r>
      <w:r w:rsidR="00026241">
        <w:t xml:space="preserve"> </w:t>
      </w:r>
      <w:r w:rsidR="0098594A">
        <w:t xml:space="preserve"> </w:t>
      </w:r>
      <w:r w:rsidR="0040034C">
        <w:t xml:space="preserve">  </w:t>
      </w:r>
    </w:p>
    <w:p w14:paraId="0A456FD4" w14:textId="77777777" w:rsidR="00BC2650" w:rsidRDefault="00BC2650">
      <w:pPr>
        <w:jc w:val="both"/>
      </w:pPr>
    </w:p>
    <w:p w14:paraId="24DFCD11" w14:textId="77777777" w:rsidR="00BC2650" w:rsidRDefault="0040034C">
      <w:pPr>
        <w:jc w:val="both"/>
        <w:rPr>
          <w:b/>
        </w:rPr>
      </w:pPr>
      <w:r>
        <w:rPr>
          <w:b/>
        </w:rPr>
        <w:t>The challenge:</w:t>
      </w:r>
    </w:p>
    <w:p w14:paraId="294EEF8A" w14:textId="77777777" w:rsidR="006D613D" w:rsidRDefault="006D613D">
      <w:pPr>
        <w:jc w:val="both"/>
      </w:pPr>
    </w:p>
    <w:p w14:paraId="375EFCE2" w14:textId="64849BB9" w:rsidR="001F2003" w:rsidRDefault="000969C4" w:rsidP="003A4925">
      <w:pPr>
        <w:jc w:val="both"/>
        <w:rPr>
          <w:bCs/>
        </w:rPr>
      </w:pPr>
      <w:r>
        <w:rPr>
          <w:bCs/>
        </w:rPr>
        <w:t xml:space="preserve">The view for this project is to pitch into the problem of 5G network planning </w:t>
      </w:r>
      <w:r w:rsidR="00A11DE6">
        <w:rPr>
          <w:bCs/>
        </w:rPr>
        <w:t xml:space="preserve">and management </w:t>
      </w:r>
      <w:r>
        <w:rPr>
          <w:bCs/>
        </w:rPr>
        <w:t>from two perspectives: business and telecommunication</w:t>
      </w:r>
      <w:r w:rsidR="00B957DC">
        <w:rPr>
          <w:bCs/>
        </w:rPr>
        <w:t>s</w:t>
      </w:r>
      <w:r w:rsidR="00A11DE6">
        <w:rPr>
          <w:bCs/>
        </w:rPr>
        <w:t>/computer science</w:t>
      </w:r>
      <w:r>
        <w:rPr>
          <w:bCs/>
        </w:rPr>
        <w:t>.</w:t>
      </w:r>
      <w:r w:rsidR="00153007">
        <w:rPr>
          <w:bCs/>
        </w:rPr>
        <w:t xml:space="preserve"> The challenge for the involved students is to perform a proof-of-concept </w:t>
      </w:r>
      <w:r w:rsidR="00365A5A">
        <w:rPr>
          <w:bCs/>
        </w:rPr>
        <w:t xml:space="preserve">analysis on network(s) consisting of </w:t>
      </w:r>
      <w:r w:rsidR="004147AD">
        <w:rPr>
          <w:bCs/>
        </w:rPr>
        <w:t>5G</w:t>
      </w:r>
      <w:r w:rsidR="00365A5A">
        <w:rPr>
          <w:bCs/>
        </w:rPr>
        <w:t xml:space="preserve"> deployments</w:t>
      </w:r>
      <w:r w:rsidR="00814C9C">
        <w:rPr>
          <w:bCs/>
        </w:rPr>
        <w:t xml:space="preserve">. </w:t>
      </w:r>
      <w:r w:rsidR="00153007">
        <w:rPr>
          <w:bCs/>
        </w:rPr>
        <w:t xml:space="preserve"> </w:t>
      </w:r>
    </w:p>
    <w:p w14:paraId="54E7B474" w14:textId="061C6B47" w:rsidR="001F2003" w:rsidRDefault="002812C6" w:rsidP="003A4925">
      <w:pPr>
        <w:jc w:val="both"/>
        <w:rPr>
          <w:bCs/>
        </w:rPr>
      </w:pPr>
      <w:r>
        <w:rPr>
          <w:bCs/>
        </w:rPr>
        <w:t xml:space="preserve">The collaboration </w:t>
      </w:r>
      <w:r w:rsidR="00365A5A">
        <w:rPr>
          <w:bCs/>
        </w:rPr>
        <w:t>among the</w:t>
      </w:r>
      <w:r>
        <w:rPr>
          <w:bCs/>
        </w:rPr>
        <w:t xml:space="preserve"> students </w:t>
      </w:r>
      <w:r w:rsidR="00CA19F5">
        <w:rPr>
          <w:bCs/>
        </w:rPr>
        <w:t>must</w:t>
      </w:r>
      <w:r>
        <w:rPr>
          <w:bCs/>
        </w:rPr>
        <w:t xml:space="preserve"> be oriented towards proposing methods for adapting the current planning</w:t>
      </w:r>
      <w:r w:rsidR="00DC20A2">
        <w:rPr>
          <w:bCs/>
        </w:rPr>
        <w:t xml:space="preserve"> and management</w:t>
      </w:r>
      <w:r>
        <w:rPr>
          <w:bCs/>
        </w:rPr>
        <w:t xml:space="preserve"> of mobile networks to </w:t>
      </w:r>
      <w:r w:rsidR="00E95D40">
        <w:rPr>
          <w:bCs/>
        </w:rPr>
        <w:t>the</w:t>
      </w:r>
      <w:r w:rsidR="004147AD">
        <w:rPr>
          <w:bCs/>
        </w:rPr>
        <w:t xml:space="preserve"> future</w:t>
      </w:r>
      <w:r w:rsidR="00E95D40">
        <w:rPr>
          <w:bCs/>
        </w:rPr>
        <w:t xml:space="preserve"> deployment of</w:t>
      </w:r>
      <w:r>
        <w:rPr>
          <w:bCs/>
        </w:rPr>
        <w:t xml:space="preserve"> 5G technology</w:t>
      </w:r>
      <w:r w:rsidR="00365A5A">
        <w:rPr>
          <w:bCs/>
        </w:rPr>
        <w:t>:</w:t>
      </w:r>
      <w:r>
        <w:rPr>
          <w:bCs/>
        </w:rPr>
        <w:t xml:space="preserve"> </w:t>
      </w:r>
    </w:p>
    <w:p w14:paraId="7B2CBE59" w14:textId="32B69C29" w:rsidR="004147AD" w:rsidRPr="00E4700D" w:rsidRDefault="004147AD" w:rsidP="00E4700D">
      <w:pPr>
        <w:pStyle w:val="Listeafsnit"/>
        <w:numPr>
          <w:ilvl w:val="0"/>
          <w:numId w:val="4"/>
        </w:numPr>
        <w:jc w:val="both"/>
        <w:rPr>
          <w:bCs/>
        </w:rPr>
      </w:pPr>
      <w:r>
        <w:rPr>
          <w:bCs/>
        </w:rPr>
        <w:t>The first phase of the project consists of performing a case study analysis for power consumption trends in 5G scenarios;</w:t>
      </w:r>
    </w:p>
    <w:p w14:paraId="32B3DB8F" w14:textId="7B774BCD" w:rsidR="004147AD" w:rsidRDefault="000E2812" w:rsidP="00E4700D">
      <w:pPr>
        <w:pStyle w:val="Listeafsnit"/>
        <w:numPr>
          <w:ilvl w:val="0"/>
          <w:numId w:val="4"/>
        </w:numPr>
        <w:jc w:val="both"/>
        <w:rPr>
          <w:bCs/>
        </w:rPr>
      </w:pPr>
      <w:r w:rsidRPr="00E4700D">
        <w:rPr>
          <w:bCs/>
        </w:rPr>
        <w:t>In the second phase</w:t>
      </w:r>
      <w:r w:rsidR="004147AD">
        <w:rPr>
          <w:bCs/>
        </w:rPr>
        <w:t xml:space="preserve"> the students will work on proposing and designing methods for power saving based on the analysis done in the first phase. The methods should consist of data models and data mining techniques for 5G network deployments. These would serve as</w:t>
      </w:r>
      <w:r w:rsidR="002A48F0">
        <w:rPr>
          <w:bCs/>
        </w:rPr>
        <w:t xml:space="preserve"> 5G network</w:t>
      </w:r>
      <w:r w:rsidR="004147AD">
        <w:rPr>
          <w:bCs/>
        </w:rPr>
        <w:t xml:space="preserve"> </w:t>
      </w:r>
      <w:r w:rsidR="002A48F0">
        <w:rPr>
          <w:bCs/>
        </w:rPr>
        <w:t>model validation</w:t>
      </w:r>
      <w:r w:rsidR="004147AD">
        <w:rPr>
          <w:bCs/>
        </w:rPr>
        <w:t xml:space="preserve"> for the aforementioned case study, by </w:t>
      </w:r>
      <w:r w:rsidR="002A48F0">
        <w:rPr>
          <w:bCs/>
        </w:rPr>
        <w:t xml:space="preserve">approaching </w:t>
      </w:r>
      <w:r w:rsidR="004147AD">
        <w:rPr>
          <w:bCs/>
        </w:rPr>
        <w:t>the problems from both a marketing and a technical point of view.</w:t>
      </w:r>
    </w:p>
    <w:p w14:paraId="4301822C" w14:textId="77777777" w:rsidR="00BC2650" w:rsidRDefault="0040034C">
      <w:pPr>
        <w:jc w:val="both"/>
        <w:rPr>
          <w:b/>
        </w:rPr>
      </w:pPr>
      <w:r>
        <w:rPr>
          <w:b/>
        </w:rPr>
        <w:t>The company:</w:t>
      </w:r>
    </w:p>
    <w:p w14:paraId="54484F35" w14:textId="77777777" w:rsidR="006D613D" w:rsidRDefault="006D613D">
      <w:pPr>
        <w:jc w:val="both"/>
      </w:pPr>
    </w:p>
    <w:p w14:paraId="68EE68FC" w14:textId="29B068A6" w:rsidR="00BC2650" w:rsidRDefault="00404D31">
      <w:pPr>
        <w:jc w:val="both"/>
      </w:pPr>
      <w:r>
        <w:t>"</w:t>
      </w:r>
      <w:r w:rsidR="00F1338D">
        <w:t>2operate</w:t>
      </w:r>
      <w:r>
        <w:t xml:space="preserve">" </w:t>
      </w:r>
      <w:hyperlink r:id="rId8" w:history="1">
        <w:r w:rsidR="00F1338D">
          <w:rPr>
            <w:rStyle w:val="Hyperlink"/>
          </w:rPr>
          <w:t>https://www.2operate.com/</w:t>
        </w:r>
      </w:hyperlink>
    </w:p>
    <w:p w14:paraId="0965DE8C" w14:textId="77777777" w:rsidR="006D613D" w:rsidRDefault="006D613D">
      <w:pPr>
        <w:jc w:val="both"/>
      </w:pPr>
    </w:p>
    <w:p w14:paraId="1D3E8A41" w14:textId="77777777" w:rsidR="00BC2650" w:rsidRDefault="00BC2650" w:rsidP="006D613D">
      <w:pPr>
        <w:jc w:val="both"/>
        <w:rPr>
          <w:b/>
        </w:rPr>
      </w:pPr>
    </w:p>
    <w:p w14:paraId="034A9903" w14:textId="79126D05" w:rsidR="00BC2650" w:rsidRDefault="0040034C">
      <w:pPr>
        <w:jc w:val="both"/>
        <w:rPr>
          <w:b/>
        </w:rPr>
      </w:pPr>
      <w:r>
        <w:rPr>
          <w:b/>
        </w:rPr>
        <w:t>Supervisor</w:t>
      </w:r>
      <w:r w:rsidR="009B556F">
        <w:rPr>
          <w:b/>
        </w:rPr>
        <w:t>(s)</w:t>
      </w:r>
      <w:r>
        <w:rPr>
          <w:b/>
        </w:rPr>
        <w:t>:</w:t>
      </w:r>
    </w:p>
    <w:p w14:paraId="5FDCC0CF" w14:textId="77777777" w:rsidR="00BC2650" w:rsidRDefault="00BC2650">
      <w:pPr>
        <w:jc w:val="both"/>
        <w:rPr>
          <w:b/>
        </w:rPr>
      </w:pPr>
    </w:p>
    <w:p w14:paraId="2814354A" w14:textId="4347FF85" w:rsidR="00EA16E6" w:rsidRDefault="00413BF3" w:rsidP="00EA16E6">
      <w:pPr>
        <w:ind w:firstLine="360"/>
        <w:contextualSpacing/>
        <w:jc w:val="both"/>
        <w:rPr>
          <w:lang w:val="en-US"/>
        </w:rPr>
      </w:pPr>
      <w:r>
        <w:rPr>
          <w:lang w:val="en-US"/>
        </w:rPr>
        <w:t>Maria Stefan</w:t>
      </w:r>
      <w:r w:rsidR="00EA16E6">
        <w:rPr>
          <w:lang w:val="en-US"/>
        </w:rPr>
        <w:t xml:space="preserve"> – main supervisor (</w:t>
      </w:r>
      <w:hyperlink r:id="rId9" w:history="1">
        <w:r w:rsidR="00EA16E6" w:rsidRPr="0043111F">
          <w:rPr>
            <w:rStyle w:val="Hyperlink"/>
            <w:lang w:val="en-US"/>
          </w:rPr>
          <w:t>ms@2operate.com</w:t>
        </w:r>
      </w:hyperlink>
      <w:r w:rsidR="00EA16E6">
        <w:rPr>
          <w:lang w:val="en-US"/>
        </w:rPr>
        <w:t>)</w:t>
      </w:r>
      <w:r>
        <w:rPr>
          <w:lang w:val="en-US"/>
        </w:rPr>
        <w:t xml:space="preserve"> </w:t>
      </w:r>
    </w:p>
    <w:p w14:paraId="32DDB24C" w14:textId="11E4F9FA" w:rsidR="00BC2650" w:rsidRPr="00DC20A2" w:rsidRDefault="009B556F" w:rsidP="00EA16E6">
      <w:pPr>
        <w:ind w:firstLine="360"/>
        <w:contextualSpacing/>
        <w:jc w:val="both"/>
        <w:rPr>
          <w:lang w:val="es-ES"/>
        </w:rPr>
      </w:pPr>
      <w:r w:rsidRPr="00DC20A2">
        <w:rPr>
          <w:lang w:val="es-ES"/>
        </w:rPr>
        <w:t>José Gutierrez</w:t>
      </w:r>
      <w:r w:rsidR="00404D31" w:rsidRPr="00DC20A2">
        <w:rPr>
          <w:lang w:val="es-ES"/>
        </w:rPr>
        <w:t xml:space="preserve"> </w:t>
      </w:r>
      <w:r w:rsidR="00EA16E6" w:rsidRPr="00DC20A2">
        <w:rPr>
          <w:lang w:val="es-ES"/>
        </w:rPr>
        <w:t>– co-supervisor (</w:t>
      </w:r>
      <w:r w:rsidR="006E57DA">
        <w:fldChar w:fldCharType="begin"/>
      </w:r>
      <w:r w:rsidR="006E57DA">
        <w:instrText xml:space="preserve"> HYPERLINK "mailto:jg@2operate.com" </w:instrText>
      </w:r>
      <w:r w:rsidR="006E57DA">
        <w:fldChar w:fldCharType="separate"/>
      </w:r>
      <w:r w:rsidR="00413BF3" w:rsidRPr="00DC20A2">
        <w:rPr>
          <w:rStyle w:val="Hyperlink"/>
          <w:lang w:val="es-ES"/>
        </w:rPr>
        <w:t>jg@2operate.com</w:t>
      </w:r>
      <w:r w:rsidR="006E57DA">
        <w:rPr>
          <w:rStyle w:val="Hyperlink"/>
          <w:lang w:val="es-ES"/>
        </w:rPr>
        <w:fldChar w:fldCharType="end"/>
      </w:r>
      <w:r w:rsidR="00413BF3" w:rsidRPr="00DC20A2">
        <w:rPr>
          <w:lang w:val="es-ES"/>
        </w:rPr>
        <w:t>)</w:t>
      </w:r>
    </w:p>
    <w:p w14:paraId="499618B9" w14:textId="48B7F9C9" w:rsidR="00EA16E6" w:rsidRPr="00DC20A2" w:rsidRDefault="00EA16E6" w:rsidP="00EA16E6">
      <w:pPr>
        <w:ind w:firstLine="360"/>
        <w:contextualSpacing/>
        <w:jc w:val="both"/>
        <w:rPr>
          <w:lang w:val="es-ES"/>
        </w:rPr>
      </w:pPr>
    </w:p>
    <w:p w14:paraId="28226BFE" w14:textId="04C6E482" w:rsidR="00FF68AA" w:rsidRDefault="00FF68AA" w:rsidP="00F46AC1">
      <w:pPr>
        <w:ind w:left="360"/>
        <w:contextualSpacing/>
        <w:jc w:val="both"/>
        <w:rPr>
          <w:lang w:val="en-US"/>
        </w:rPr>
      </w:pPr>
      <w:r>
        <w:rPr>
          <w:b/>
          <w:bCs/>
          <w:lang w:val="en-US"/>
        </w:rPr>
        <w:t>Maria Stefan</w:t>
      </w:r>
      <w:r w:rsidRPr="00FF68AA">
        <w:rPr>
          <w:b/>
          <w:bCs/>
          <w:lang w:val="en-US"/>
        </w:rPr>
        <w:t xml:space="preserve"> </w:t>
      </w:r>
      <w:r>
        <w:rPr>
          <w:lang w:val="en-US"/>
        </w:rPr>
        <w:t>works</w:t>
      </w:r>
      <w:r w:rsidRPr="00FF68AA">
        <w:rPr>
          <w:lang w:val="en-US"/>
        </w:rPr>
        <w:t xml:space="preserve"> as Data Analyst for the company 2operate in Aalborg</w:t>
      </w:r>
      <w:r>
        <w:rPr>
          <w:lang w:val="en-US"/>
        </w:rPr>
        <w:t>, Denmark</w:t>
      </w:r>
      <w:r w:rsidRPr="00FF68AA">
        <w:rPr>
          <w:lang w:val="en-US"/>
        </w:rPr>
        <w:t>. H</w:t>
      </w:r>
      <w:r>
        <w:rPr>
          <w:lang w:val="en-US"/>
        </w:rPr>
        <w:t>er</w:t>
      </w:r>
      <w:r w:rsidRPr="00FF68AA">
        <w:rPr>
          <w:lang w:val="en-US"/>
        </w:rPr>
        <w:t xml:space="preserve"> </w:t>
      </w:r>
      <w:r>
        <w:rPr>
          <w:lang w:val="en-US"/>
        </w:rPr>
        <w:t>main field</w:t>
      </w:r>
      <w:r w:rsidRPr="00FF68AA">
        <w:rPr>
          <w:lang w:val="en-US"/>
        </w:rPr>
        <w:t xml:space="preserve"> of interest </w:t>
      </w:r>
      <w:r>
        <w:rPr>
          <w:lang w:val="en-US"/>
        </w:rPr>
        <w:t xml:space="preserve">is data analysis in </w:t>
      </w:r>
      <w:r w:rsidR="00301F44">
        <w:rPr>
          <w:lang w:val="en-US"/>
        </w:rPr>
        <w:t xml:space="preserve">the domains of </w:t>
      </w:r>
      <w:r>
        <w:rPr>
          <w:lang w:val="en-US"/>
        </w:rPr>
        <w:t>telecommunications</w:t>
      </w:r>
      <w:r w:rsidR="00301F44">
        <w:rPr>
          <w:lang w:val="en-US"/>
        </w:rPr>
        <w:t xml:space="preserve"> and</w:t>
      </w:r>
      <w:r>
        <w:rPr>
          <w:lang w:val="en-US"/>
        </w:rPr>
        <w:t xml:space="preserve"> smart grids</w:t>
      </w:r>
      <w:r w:rsidRPr="00FF68AA">
        <w:rPr>
          <w:lang w:val="en-US"/>
        </w:rPr>
        <w:t>.</w:t>
      </w:r>
      <w:r>
        <w:rPr>
          <w:lang w:val="en-US"/>
        </w:rPr>
        <w:t xml:space="preserve"> Before joining 2operate she </w:t>
      </w:r>
      <w:r w:rsidR="00F46AC1">
        <w:rPr>
          <w:lang w:val="en-US"/>
        </w:rPr>
        <w:t xml:space="preserve">completed her PhD studies at Aalborg University, </w:t>
      </w:r>
      <w:r w:rsidR="007963DC">
        <w:rPr>
          <w:lang w:val="en-US"/>
        </w:rPr>
        <w:t>in relation to data analytics</w:t>
      </w:r>
      <w:r w:rsidR="00F46AC1">
        <w:rPr>
          <w:lang w:val="en-US"/>
        </w:rPr>
        <w:t xml:space="preserve"> for smart grids</w:t>
      </w:r>
      <w:r>
        <w:rPr>
          <w:lang w:val="en-US"/>
        </w:rPr>
        <w:t xml:space="preserve">. </w:t>
      </w:r>
    </w:p>
    <w:p w14:paraId="5C49FBC8" w14:textId="77777777" w:rsidR="00660E14" w:rsidRPr="00FF68AA" w:rsidRDefault="00660E14" w:rsidP="00FF68AA">
      <w:pPr>
        <w:ind w:left="360"/>
        <w:contextualSpacing/>
        <w:jc w:val="both"/>
        <w:rPr>
          <w:lang w:val="en-US"/>
        </w:rPr>
      </w:pPr>
    </w:p>
    <w:p w14:paraId="7E0DEA11" w14:textId="1A4022BC" w:rsidR="00BC2650" w:rsidRDefault="007B6CFD" w:rsidP="006D613D">
      <w:pPr>
        <w:ind w:left="360"/>
        <w:contextualSpacing/>
        <w:jc w:val="both"/>
        <w:rPr>
          <w:lang w:val="en-US"/>
        </w:rPr>
      </w:pPr>
      <w:r w:rsidRPr="007B6CFD">
        <w:rPr>
          <w:b/>
          <w:bCs/>
          <w:lang w:val="en-US"/>
        </w:rPr>
        <w:t>Jose</w:t>
      </w:r>
      <w:r w:rsidR="00FF68AA">
        <w:rPr>
          <w:b/>
          <w:bCs/>
          <w:lang w:val="en-US"/>
        </w:rPr>
        <w:t xml:space="preserve"> </w:t>
      </w:r>
      <w:r w:rsidRPr="007B6CFD">
        <w:rPr>
          <w:b/>
          <w:bCs/>
          <w:lang w:val="en-US"/>
        </w:rPr>
        <w:t>Gutierrez</w:t>
      </w:r>
      <w:r w:rsidRPr="007B6CFD">
        <w:rPr>
          <w:lang w:val="en-US"/>
        </w:rPr>
        <w:t xml:space="preserve"> </w:t>
      </w:r>
      <w:r w:rsidR="00FF68AA" w:rsidRPr="007B6CFD">
        <w:rPr>
          <w:lang w:val="en-US"/>
        </w:rPr>
        <w:t>is</w:t>
      </w:r>
      <w:r w:rsidR="00FF68AA">
        <w:rPr>
          <w:lang w:val="en-US"/>
        </w:rPr>
        <w:t xml:space="preserve"> </w:t>
      </w:r>
      <w:r w:rsidR="001D4353">
        <w:rPr>
          <w:lang w:val="en-US"/>
        </w:rPr>
        <w:t>both</w:t>
      </w:r>
      <w:r w:rsidR="00FF68AA" w:rsidRPr="007B6CFD">
        <w:rPr>
          <w:lang w:val="en-US"/>
        </w:rPr>
        <w:t xml:space="preserve"> </w:t>
      </w:r>
      <w:r w:rsidR="00B66A7A">
        <w:rPr>
          <w:lang w:val="en-US"/>
        </w:rPr>
        <w:t>CTO</w:t>
      </w:r>
      <w:r w:rsidR="00FF68AA" w:rsidRPr="007B6CFD">
        <w:rPr>
          <w:lang w:val="en-US"/>
        </w:rPr>
        <w:t xml:space="preserve"> for </w:t>
      </w:r>
      <w:r w:rsidR="001D4353">
        <w:rPr>
          <w:lang w:val="en-US"/>
        </w:rPr>
        <w:t xml:space="preserve">2operate and </w:t>
      </w:r>
      <w:r w:rsidR="001D4353" w:rsidRPr="001D4353">
        <w:rPr>
          <w:lang w:val="en-US"/>
        </w:rPr>
        <w:t>external lecturer at Aalborg Universit</w:t>
      </w:r>
      <w:r w:rsidR="002405F5">
        <w:rPr>
          <w:lang w:val="en-US"/>
        </w:rPr>
        <w:t>y</w:t>
      </w:r>
      <w:r w:rsidR="001D4353">
        <w:rPr>
          <w:lang w:val="en-US"/>
        </w:rPr>
        <w:t xml:space="preserve"> in the</w:t>
      </w:r>
      <w:r w:rsidR="001D4353" w:rsidRPr="001D4353">
        <w:rPr>
          <w:lang w:val="en-US"/>
        </w:rPr>
        <w:t xml:space="preserve"> Department of Electronic Systems</w:t>
      </w:r>
      <w:r w:rsidR="002405F5">
        <w:rPr>
          <w:lang w:val="en-US"/>
        </w:rPr>
        <w:t xml:space="preserve"> from Aalborg</w:t>
      </w:r>
      <w:r w:rsidR="00FF68AA" w:rsidRPr="007B6CFD">
        <w:rPr>
          <w:lang w:val="en-US"/>
        </w:rPr>
        <w:t>.</w:t>
      </w:r>
      <w:r w:rsidR="00FF68AA">
        <w:rPr>
          <w:lang w:val="en-US"/>
        </w:rPr>
        <w:t xml:space="preserve"> </w:t>
      </w:r>
      <w:r w:rsidRPr="007B6CFD">
        <w:rPr>
          <w:lang w:val="en-US"/>
        </w:rPr>
        <w:t>His fields of interest include network planning and smart cities, and besides his technical work, he is an active promoter of Problem Based Learning</w:t>
      </w:r>
      <w:r w:rsidR="00301F44">
        <w:rPr>
          <w:lang w:val="en-US"/>
        </w:rPr>
        <w:t xml:space="preserve"> (PBL)</w:t>
      </w:r>
      <w:r w:rsidRPr="007B6CFD">
        <w:rPr>
          <w:lang w:val="en-US"/>
        </w:rPr>
        <w:t xml:space="preserve"> and active learning. </w:t>
      </w:r>
    </w:p>
    <w:p w14:paraId="76D993EB" w14:textId="77777777" w:rsidR="00BC2650" w:rsidRDefault="00BC2650">
      <w:pPr>
        <w:jc w:val="both"/>
        <w:rPr>
          <w:b/>
        </w:rPr>
      </w:pPr>
    </w:p>
    <w:p w14:paraId="140CA76B" w14:textId="77777777" w:rsidR="00BC2650" w:rsidRDefault="0040034C">
      <w:pPr>
        <w:jc w:val="both"/>
        <w:rPr>
          <w:b/>
        </w:rPr>
      </w:pPr>
      <w:r>
        <w:rPr>
          <w:b/>
        </w:rPr>
        <w:t>Candidate background:</w:t>
      </w:r>
    </w:p>
    <w:p w14:paraId="447F6FE4" w14:textId="77777777" w:rsidR="00BC2650" w:rsidRDefault="00BC2650">
      <w:pPr>
        <w:jc w:val="both"/>
        <w:rPr>
          <w:b/>
        </w:rPr>
      </w:pPr>
    </w:p>
    <w:p w14:paraId="390AC0BE" w14:textId="22458B47" w:rsidR="008E63EC" w:rsidRDefault="008E63EC">
      <w:pPr>
        <w:numPr>
          <w:ilvl w:val="0"/>
          <w:numId w:val="1"/>
        </w:numPr>
        <w:contextualSpacing/>
        <w:jc w:val="both"/>
      </w:pPr>
      <w:r>
        <w:t>The candidates are required to have obtained a bachelor’s degree;</w:t>
      </w:r>
    </w:p>
    <w:p w14:paraId="64DD3869" w14:textId="618F721C" w:rsidR="00413BF3" w:rsidRDefault="00413BF3">
      <w:pPr>
        <w:numPr>
          <w:ilvl w:val="0"/>
          <w:numId w:val="1"/>
        </w:numPr>
        <w:contextualSpacing/>
        <w:jc w:val="both"/>
      </w:pPr>
      <w:r>
        <w:t xml:space="preserve">One of the candidates should have </w:t>
      </w:r>
      <w:r w:rsidR="008E63EC">
        <w:t>the</w:t>
      </w:r>
      <w:r>
        <w:t xml:space="preserve"> background in business/market </w:t>
      </w:r>
      <w:r w:rsidR="008E63EC">
        <w:t>analysis</w:t>
      </w:r>
      <w:r>
        <w:t xml:space="preserve"> and </w:t>
      </w:r>
      <w:r w:rsidR="008E63EC">
        <w:t>development (i.e. knowledge of canvas analysis)</w:t>
      </w:r>
      <w:r w:rsidR="00B7466B">
        <w:t>;</w:t>
      </w:r>
    </w:p>
    <w:p w14:paraId="67F44442" w14:textId="4532F416" w:rsidR="00BC2650" w:rsidRDefault="00413BF3" w:rsidP="008E63EC">
      <w:pPr>
        <w:numPr>
          <w:ilvl w:val="0"/>
          <w:numId w:val="1"/>
        </w:numPr>
        <w:contextualSpacing/>
        <w:jc w:val="both"/>
      </w:pPr>
      <w:r>
        <w:t>The other</w:t>
      </w:r>
      <w:r w:rsidR="00B5499D">
        <w:t xml:space="preserve"> one or</w:t>
      </w:r>
      <w:r>
        <w:t xml:space="preserve"> two candidates should have basic knowledge in the area of Telecommunications (</w:t>
      </w:r>
      <w:r w:rsidR="008E63EC">
        <w:t xml:space="preserve">i.e. </w:t>
      </w:r>
      <w:r>
        <w:t>cellular and wireless mobile networks, LTE technolog</w:t>
      </w:r>
      <w:r w:rsidR="00B5499D">
        <w:t>y</w:t>
      </w:r>
      <w:r>
        <w:t>). Knowledge of 5G technology is a plus</w:t>
      </w:r>
      <w:r w:rsidR="008E63EC">
        <w:t xml:space="preserve">. </w:t>
      </w:r>
      <w:r w:rsidR="0040034C">
        <w:t>It would be desir</w:t>
      </w:r>
      <w:r w:rsidR="006D613D">
        <w:t>able</w:t>
      </w:r>
      <w:r w:rsidR="0040034C">
        <w:t xml:space="preserve"> that the</w:t>
      </w:r>
      <w:r>
        <w:t xml:space="preserve"> </w:t>
      </w:r>
      <w:r w:rsidR="008E63EC">
        <w:t>telecommunications</w:t>
      </w:r>
      <w:r w:rsidR="0040034C">
        <w:t xml:space="preserve"> candidates</w:t>
      </w:r>
      <w:r w:rsidR="006D613D">
        <w:t xml:space="preserve"> have</w:t>
      </w:r>
      <w:r>
        <w:t xml:space="preserve"> basi</w:t>
      </w:r>
      <w:r w:rsidR="008C230C">
        <w:t>c</w:t>
      </w:r>
      <w:r>
        <w:t xml:space="preserve"> programming skills (</w:t>
      </w:r>
      <w:proofErr w:type="spellStart"/>
      <w:r>
        <w:t>Matlab</w:t>
      </w:r>
      <w:proofErr w:type="spellEnd"/>
      <w:r>
        <w:t>, C#, C++ or Python)</w:t>
      </w:r>
      <w:r w:rsidR="00B7466B">
        <w:t>.</w:t>
      </w:r>
    </w:p>
    <w:p w14:paraId="6D8B694C" w14:textId="77777777" w:rsidR="006D613D" w:rsidRDefault="006D613D" w:rsidP="006D613D">
      <w:pPr>
        <w:ind w:left="360"/>
        <w:contextualSpacing/>
        <w:jc w:val="both"/>
      </w:pPr>
    </w:p>
    <w:sdt>
      <w:sdtPr>
        <w:rPr>
          <w:b w:val="0"/>
          <w:sz w:val="24"/>
          <w:szCs w:val="24"/>
        </w:rPr>
        <w:id w:val="2087489691"/>
        <w:docPartObj>
          <w:docPartGallery w:val="Bibliographies"/>
          <w:docPartUnique/>
        </w:docPartObj>
      </w:sdtPr>
      <w:sdtEndPr/>
      <w:sdtContent>
        <w:p w14:paraId="1B3FE971" w14:textId="70B0885F" w:rsidR="008C230C" w:rsidRPr="008C230C" w:rsidRDefault="008C230C">
          <w:pPr>
            <w:pStyle w:val="Overskrift1"/>
            <w:rPr>
              <w:sz w:val="24"/>
              <w:szCs w:val="24"/>
            </w:rPr>
          </w:pPr>
          <w:r w:rsidRPr="008C230C">
            <w:rPr>
              <w:sz w:val="24"/>
              <w:szCs w:val="24"/>
            </w:rPr>
            <w:t>References</w:t>
          </w:r>
        </w:p>
        <w:sdt>
          <w:sdtPr>
            <w:id w:val="111145805"/>
            <w:bibliography/>
          </w:sdtPr>
          <w:sdtEndPr/>
          <w:sdtContent>
            <w:p w14:paraId="1752676B" w14:textId="77777777" w:rsidR="008C230C" w:rsidRPr="008C230C" w:rsidRDefault="008C230C">
              <w:pPr>
                <w:rPr>
                  <w:noProof/>
                  <w:sz w:val="18"/>
                  <w:szCs w:val="18"/>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
                <w:gridCol w:w="8311"/>
              </w:tblGrid>
              <w:tr w:rsidR="008C230C" w:rsidRPr="008C230C" w14:paraId="6FEA54A0" w14:textId="77777777">
                <w:trPr>
                  <w:divId w:val="434835633"/>
                  <w:tblCellSpacing w:w="15" w:type="dxa"/>
                </w:trPr>
                <w:tc>
                  <w:tcPr>
                    <w:tcW w:w="50" w:type="pct"/>
                    <w:hideMark/>
                  </w:tcPr>
                  <w:p w14:paraId="5D8B5D10" w14:textId="0CA454B5" w:rsidR="008C230C" w:rsidRPr="008C230C" w:rsidRDefault="008C230C">
                    <w:pPr>
                      <w:pStyle w:val="Bibliografi"/>
                      <w:rPr>
                        <w:noProof/>
                        <w:sz w:val="18"/>
                        <w:szCs w:val="18"/>
                      </w:rPr>
                    </w:pPr>
                    <w:r w:rsidRPr="008C230C">
                      <w:rPr>
                        <w:noProof/>
                        <w:sz w:val="18"/>
                        <w:szCs w:val="18"/>
                      </w:rPr>
                      <w:t xml:space="preserve">[1] </w:t>
                    </w:r>
                  </w:p>
                </w:tc>
                <w:tc>
                  <w:tcPr>
                    <w:tcW w:w="0" w:type="auto"/>
                    <w:hideMark/>
                  </w:tcPr>
                  <w:p w14:paraId="467E21FA" w14:textId="77777777" w:rsidR="008C230C" w:rsidRPr="008C230C" w:rsidRDefault="008C230C">
                    <w:pPr>
                      <w:pStyle w:val="Bibliografi"/>
                      <w:rPr>
                        <w:noProof/>
                        <w:sz w:val="18"/>
                        <w:szCs w:val="18"/>
                      </w:rPr>
                    </w:pPr>
                    <w:r w:rsidRPr="008C230C">
                      <w:rPr>
                        <w:noProof/>
                        <w:sz w:val="18"/>
                        <w:szCs w:val="18"/>
                      </w:rPr>
                      <w:t>greennets. [Online]. Available: http://www.greennets.eu/.</w:t>
                    </w:r>
                  </w:p>
                </w:tc>
              </w:tr>
              <w:tr w:rsidR="008C230C" w:rsidRPr="008C230C" w14:paraId="3373CAA1" w14:textId="77777777">
                <w:trPr>
                  <w:divId w:val="434835633"/>
                  <w:tblCellSpacing w:w="15" w:type="dxa"/>
                </w:trPr>
                <w:tc>
                  <w:tcPr>
                    <w:tcW w:w="50" w:type="pct"/>
                    <w:hideMark/>
                  </w:tcPr>
                  <w:p w14:paraId="0BBD720B" w14:textId="77777777" w:rsidR="008C230C" w:rsidRPr="008C230C" w:rsidRDefault="008C230C">
                    <w:pPr>
                      <w:pStyle w:val="Bibliografi"/>
                      <w:rPr>
                        <w:noProof/>
                        <w:sz w:val="18"/>
                        <w:szCs w:val="18"/>
                      </w:rPr>
                    </w:pPr>
                    <w:r w:rsidRPr="008C230C">
                      <w:rPr>
                        <w:noProof/>
                        <w:sz w:val="18"/>
                        <w:szCs w:val="18"/>
                      </w:rPr>
                      <w:t xml:space="preserve">[2] </w:t>
                    </w:r>
                  </w:p>
                </w:tc>
                <w:tc>
                  <w:tcPr>
                    <w:tcW w:w="0" w:type="auto"/>
                    <w:hideMark/>
                  </w:tcPr>
                  <w:p w14:paraId="7DCCC378" w14:textId="77777777" w:rsidR="008C230C" w:rsidRPr="008C230C" w:rsidRDefault="008C230C">
                    <w:pPr>
                      <w:pStyle w:val="Bibliografi"/>
                      <w:rPr>
                        <w:noProof/>
                        <w:sz w:val="18"/>
                        <w:szCs w:val="18"/>
                      </w:rPr>
                    </w:pPr>
                    <w:r w:rsidRPr="008C230C">
                      <w:rPr>
                        <w:noProof/>
                        <w:sz w:val="18"/>
                        <w:szCs w:val="18"/>
                      </w:rPr>
                      <w:t>ericsson.com, “Ericsson launches unique AI functionality to boost radio access networks,” October 2019. [Online]. Available: https://www.ericsson.com/en/news/2019/10/ericsson-ai-to-boost-ran.</w:t>
                    </w:r>
                  </w:p>
                </w:tc>
              </w:tr>
            </w:tbl>
            <w:p w14:paraId="7C315C06" w14:textId="77777777" w:rsidR="008C230C" w:rsidRDefault="008C230C">
              <w:pPr>
                <w:divId w:val="434835633"/>
                <w:rPr>
                  <w:rFonts w:eastAsia="Times New Roman"/>
                  <w:noProof/>
                </w:rPr>
              </w:pPr>
            </w:p>
            <w:p w14:paraId="7DEB6139" w14:textId="4C400450" w:rsidR="008C230C" w:rsidRDefault="008C230C">
              <w:r>
                <w:rPr>
                  <w:b/>
                  <w:bCs/>
                  <w:noProof/>
                </w:rPr>
                <w:fldChar w:fldCharType="end"/>
              </w:r>
            </w:p>
          </w:sdtContent>
        </w:sdt>
      </w:sdtContent>
    </w:sdt>
    <w:p w14:paraId="4A7CD863" w14:textId="3A6B3433" w:rsidR="00CA6383" w:rsidRDefault="00CA6383"/>
    <w:sectPr w:rsidR="00CA6383">
      <w:headerReference w:type="default" r:id="rId1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6578" w14:textId="77777777" w:rsidR="006E57DA" w:rsidRDefault="006E57DA">
      <w:r>
        <w:separator/>
      </w:r>
    </w:p>
  </w:endnote>
  <w:endnote w:type="continuationSeparator" w:id="0">
    <w:p w14:paraId="347F56D2" w14:textId="77777777" w:rsidR="006E57DA" w:rsidRDefault="006E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E793" w14:textId="77777777" w:rsidR="006E57DA" w:rsidRDefault="006E57DA">
      <w:r>
        <w:separator/>
      </w:r>
    </w:p>
  </w:footnote>
  <w:footnote w:type="continuationSeparator" w:id="0">
    <w:p w14:paraId="0DCF2F13" w14:textId="77777777" w:rsidR="006E57DA" w:rsidRDefault="006E5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60EB" w14:textId="77777777" w:rsidR="00BC2650" w:rsidRDefault="0040034C">
    <w:pPr>
      <w:tabs>
        <w:tab w:val="center" w:pos="4252"/>
        <w:tab w:val="right" w:pos="8504"/>
      </w:tabs>
    </w:pPr>
    <w:r>
      <w:rPr>
        <w:noProof/>
        <w:lang w:val="en-US" w:eastAsia="en-US"/>
      </w:rPr>
      <w:drawing>
        <wp:anchor distT="0" distB="0" distL="114300" distR="114300" simplePos="0" relativeHeight="251658240" behindDoc="0" locked="0" layoutInCell="1" hidden="0" allowOverlap="1" wp14:anchorId="4F2690B5" wp14:editId="158A57D5">
          <wp:simplePos x="0" y="0"/>
          <wp:positionH relativeFrom="margin">
            <wp:posOffset>4688205</wp:posOffset>
          </wp:positionH>
          <wp:positionV relativeFrom="paragraph">
            <wp:posOffset>-327024</wp:posOffset>
          </wp:positionV>
          <wp:extent cx="1459733" cy="9296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9733" cy="929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08"/>
    <w:multiLevelType w:val="multilevel"/>
    <w:tmpl w:val="9EE8D5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9E6A84"/>
    <w:multiLevelType w:val="multilevel"/>
    <w:tmpl w:val="177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0322A"/>
    <w:multiLevelType w:val="hybridMultilevel"/>
    <w:tmpl w:val="46BE47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87A4DFF"/>
    <w:multiLevelType w:val="hybridMultilevel"/>
    <w:tmpl w:val="E41A6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50"/>
    <w:rsid w:val="00026241"/>
    <w:rsid w:val="0005365C"/>
    <w:rsid w:val="000954E9"/>
    <w:rsid w:val="000969C4"/>
    <w:rsid w:val="000E2812"/>
    <w:rsid w:val="00103BAD"/>
    <w:rsid w:val="00153007"/>
    <w:rsid w:val="00180B78"/>
    <w:rsid w:val="001D0A0F"/>
    <w:rsid w:val="001D4353"/>
    <w:rsid w:val="001F2003"/>
    <w:rsid w:val="0022678A"/>
    <w:rsid w:val="002405F5"/>
    <w:rsid w:val="00251415"/>
    <w:rsid w:val="00281133"/>
    <w:rsid w:val="002812C6"/>
    <w:rsid w:val="002A48F0"/>
    <w:rsid w:val="00301F44"/>
    <w:rsid w:val="003160A4"/>
    <w:rsid w:val="00365A5A"/>
    <w:rsid w:val="00367BD7"/>
    <w:rsid w:val="003A4925"/>
    <w:rsid w:val="003B4022"/>
    <w:rsid w:val="003D1AE1"/>
    <w:rsid w:val="0040034C"/>
    <w:rsid w:val="00404D31"/>
    <w:rsid w:val="00413BF3"/>
    <w:rsid w:val="004147AD"/>
    <w:rsid w:val="004A52F7"/>
    <w:rsid w:val="004B378F"/>
    <w:rsid w:val="004F5756"/>
    <w:rsid w:val="00505047"/>
    <w:rsid w:val="005B6135"/>
    <w:rsid w:val="005E7038"/>
    <w:rsid w:val="005F7D11"/>
    <w:rsid w:val="00660E14"/>
    <w:rsid w:val="006D613D"/>
    <w:rsid w:val="006E57DA"/>
    <w:rsid w:val="006E71D4"/>
    <w:rsid w:val="00712C61"/>
    <w:rsid w:val="0075636F"/>
    <w:rsid w:val="007963DC"/>
    <w:rsid w:val="007B6CFD"/>
    <w:rsid w:val="007E0EA7"/>
    <w:rsid w:val="00814C9C"/>
    <w:rsid w:val="00886D73"/>
    <w:rsid w:val="008C230C"/>
    <w:rsid w:val="008D12B6"/>
    <w:rsid w:val="008E63EC"/>
    <w:rsid w:val="008F01C7"/>
    <w:rsid w:val="00931A2D"/>
    <w:rsid w:val="00935073"/>
    <w:rsid w:val="009464BF"/>
    <w:rsid w:val="009613B8"/>
    <w:rsid w:val="0098594A"/>
    <w:rsid w:val="009B556F"/>
    <w:rsid w:val="00A11DE6"/>
    <w:rsid w:val="00AA542E"/>
    <w:rsid w:val="00B2124C"/>
    <w:rsid w:val="00B353EE"/>
    <w:rsid w:val="00B5499D"/>
    <w:rsid w:val="00B66A7A"/>
    <w:rsid w:val="00B7466B"/>
    <w:rsid w:val="00B957DC"/>
    <w:rsid w:val="00BA5E11"/>
    <w:rsid w:val="00BC2650"/>
    <w:rsid w:val="00BD1C60"/>
    <w:rsid w:val="00BF6FB1"/>
    <w:rsid w:val="00CA19F5"/>
    <w:rsid w:val="00CA6383"/>
    <w:rsid w:val="00CC5B2C"/>
    <w:rsid w:val="00CD29BD"/>
    <w:rsid w:val="00D34D99"/>
    <w:rsid w:val="00D371CE"/>
    <w:rsid w:val="00D86F26"/>
    <w:rsid w:val="00DC20A2"/>
    <w:rsid w:val="00DF5057"/>
    <w:rsid w:val="00E4700D"/>
    <w:rsid w:val="00E53CA7"/>
    <w:rsid w:val="00E84957"/>
    <w:rsid w:val="00E95D40"/>
    <w:rsid w:val="00E9779D"/>
    <w:rsid w:val="00EA16E6"/>
    <w:rsid w:val="00ED0D48"/>
    <w:rsid w:val="00F1338D"/>
    <w:rsid w:val="00F327DA"/>
    <w:rsid w:val="00F46AC1"/>
    <w:rsid w:val="00FF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2472"/>
  <w15:docId w15:val="{F7853892-D354-4CC8-812E-2C1EEF1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link w:val="Overskrift1Tegn"/>
    <w:uiPriority w:val="9"/>
    <w:qFormat/>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6D613D"/>
    <w:rPr>
      <w:color w:val="0563C1" w:themeColor="hyperlink"/>
      <w:u w:val="single"/>
    </w:rPr>
  </w:style>
  <w:style w:type="character" w:customStyle="1" w:styleId="UnresolvedMention">
    <w:name w:val="Unresolved Mention"/>
    <w:basedOn w:val="Standardskrifttypeiafsnit"/>
    <w:uiPriority w:val="99"/>
    <w:semiHidden/>
    <w:unhideWhenUsed/>
    <w:rsid w:val="00413BF3"/>
    <w:rPr>
      <w:color w:val="605E5C"/>
      <w:shd w:val="clear" w:color="auto" w:fill="E1DFDD"/>
    </w:rPr>
  </w:style>
  <w:style w:type="paragraph" w:styleId="Listeafsnit">
    <w:name w:val="List Paragraph"/>
    <w:basedOn w:val="Normal"/>
    <w:uiPriority w:val="34"/>
    <w:qFormat/>
    <w:rsid w:val="009464BF"/>
    <w:pPr>
      <w:ind w:left="720"/>
      <w:contextualSpacing/>
    </w:pPr>
  </w:style>
  <w:style w:type="character" w:customStyle="1" w:styleId="Overskrift1Tegn">
    <w:name w:val="Overskrift 1 Tegn"/>
    <w:basedOn w:val="Standardskrifttypeiafsnit"/>
    <w:link w:val="Overskrift1"/>
    <w:uiPriority w:val="9"/>
    <w:rsid w:val="00E84957"/>
    <w:rPr>
      <w:b/>
      <w:sz w:val="48"/>
      <w:szCs w:val="48"/>
    </w:rPr>
  </w:style>
  <w:style w:type="paragraph" w:styleId="Bibliografi">
    <w:name w:val="Bibliography"/>
    <w:basedOn w:val="Normal"/>
    <w:next w:val="Normal"/>
    <w:uiPriority w:val="37"/>
    <w:unhideWhenUsed/>
    <w:rsid w:val="00E84957"/>
  </w:style>
  <w:style w:type="character" w:styleId="Kommentarhenvisning">
    <w:name w:val="annotation reference"/>
    <w:basedOn w:val="Standardskrifttypeiafsnit"/>
    <w:uiPriority w:val="99"/>
    <w:semiHidden/>
    <w:unhideWhenUsed/>
    <w:rsid w:val="00DC20A2"/>
    <w:rPr>
      <w:sz w:val="16"/>
      <w:szCs w:val="16"/>
    </w:rPr>
  </w:style>
  <w:style w:type="paragraph" w:styleId="Kommentartekst">
    <w:name w:val="annotation text"/>
    <w:basedOn w:val="Normal"/>
    <w:link w:val="KommentartekstTegn"/>
    <w:uiPriority w:val="99"/>
    <w:semiHidden/>
    <w:unhideWhenUsed/>
    <w:rsid w:val="00DC20A2"/>
    <w:rPr>
      <w:sz w:val="20"/>
      <w:szCs w:val="20"/>
    </w:rPr>
  </w:style>
  <w:style w:type="character" w:customStyle="1" w:styleId="KommentartekstTegn">
    <w:name w:val="Kommentartekst Tegn"/>
    <w:basedOn w:val="Standardskrifttypeiafsnit"/>
    <w:link w:val="Kommentartekst"/>
    <w:uiPriority w:val="99"/>
    <w:semiHidden/>
    <w:rsid w:val="00DC20A2"/>
    <w:rPr>
      <w:sz w:val="20"/>
      <w:szCs w:val="20"/>
    </w:rPr>
  </w:style>
  <w:style w:type="paragraph" w:styleId="Kommentaremne">
    <w:name w:val="annotation subject"/>
    <w:basedOn w:val="Kommentartekst"/>
    <w:next w:val="Kommentartekst"/>
    <w:link w:val="KommentaremneTegn"/>
    <w:uiPriority w:val="99"/>
    <w:semiHidden/>
    <w:unhideWhenUsed/>
    <w:rsid w:val="00DC20A2"/>
    <w:rPr>
      <w:b/>
      <w:bCs/>
    </w:rPr>
  </w:style>
  <w:style w:type="character" w:customStyle="1" w:styleId="KommentaremneTegn">
    <w:name w:val="Kommentaremne Tegn"/>
    <w:basedOn w:val="KommentartekstTegn"/>
    <w:link w:val="Kommentaremne"/>
    <w:uiPriority w:val="99"/>
    <w:semiHidden/>
    <w:rsid w:val="00DC20A2"/>
    <w:rPr>
      <w:b/>
      <w:bCs/>
      <w:sz w:val="20"/>
      <w:szCs w:val="20"/>
    </w:rPr>
  </w:style>
  <w:style w:type="paragraph" w:styleId="Markeringsbobletekst">
    <w:name w:val="Balloon Text"/>
    <w:basedOn w:val="Normal"/>
    <w:link w:val="MarkeringsbobletekstTegn"/>
    <w:uiPriority w:val="99"/>
    <w:semiHidden/>
    <w:unhideWhenUsed/>
    <w:rsid w:val="00DC20A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297">
      <w:bodyDiv w:val="1"/>
      <w:marLeft w:val="0"/>
      <w:marRight w:val="0"/>
      <w:marTop w:val="0"/>
      <w:marBottom w:val="0"/>
      <w:divBdr>
        <w:top w:val="none" w:sz="0" w:space="0" w:color="auto"/>
        <w:left w:val="none" w:sz="0" w:space="0" w:color="auto"/>
        <w:bottom w:val="none" w:sz="0" w:space="0" w:color="auto"/>
        <w:right w:val="none" w:sz="0" w:space="0" w:color="auto"/>
      </w:divBdr>
    </w:div>
    <w:div w:id="218589489">
      <w:bodyDiv w:val="1"/>
      <w:marLeft w:val="0"/>
      <w:marRight w:val="0"/>
      <w:marTop w:val="0"/>
      <w:marBottom w:val="0"/>
      <w:divBdr>
        <w:top w:val="none" w:sz="0" w:space="0" w:color="auto"/>
        <w:left w:val="none" w:sz="0" w:space="0" w:color="auto"/>
        <w:bottom w:val="none" w:sz="0" w:space="0" w:color="auto"/>
        <w:right w:val="none" w:sz="0" w:space="0" w:color="auto"/>
      </w:divBdr>
    </w:div>
    <w:div w:id="434835633">
      <w:bodyDiv w:val="1"/>
      <w:marLeft w:val="0"/>
      <w:marRight w:val="0"/>
      <w:marTop w:val="0"/>
      <w:marBottom w:val="0"/>
      <w:divBdr>
        <w:top w:val="none" w:sz="0" w:space="0" w:color="auto"/>
        <w:left w:val="none" w:sz="0" w:space="0" w:color="auto"/>
        <w:bottom w:val="none" w:sz="0" w:space="0" w:color="auto"/>
        <w:right w:val="none" w:sz="0" w:space="0" w:color="auto"/>
      </w:divBdr>
    </w:div>
    <w:div w:id="437143066">
      <w:bodyDiv w:val="1"/>
      <w:marLeft w:val="0"/>
      <w:marRight w:val="0"/>
      <w:marTop w:val="0"/>
      <w:marBottom w:val="0"/>
      <w:divBdr>
        <w:top w:val="none" w:sz="0" w:space="0" w:color="auto"/>
        <w:left w:val="none" w:sz="0" w:space="0" w:color="auto"/>
        <w:bottom w:val="none" w:sz="0" w:space="0" w:color="auto"/>
        <w:right w:val="none" w:sz="0" w:space="0" w:color="auto"/>
      </w:divBdr>
    </w:div>
    <w:div w:id="501553059">
      <w:bodyDiv w:val="1"/>
      <w:marLeft w:val="0"/>
      <w:marRight w:val="0"/>
      <w:marTop w:val="0"/>
      <w:marBottom w:val="0"/>
      <w:divBdr>
        <w:top w:val="none" w:sz="0" w:space="0" w:color="auto"/>
        <w:left w:val="none" w:sz="0" w:space="0" w:color="auto"/>
        <w:bottom w:val="none" w:sz="0" w:space="0" w:color="auto"/>
        <w:right w:val="none" w:sz="0" w:space="0" w:color="auto"/>
      </w:divBdr>
    </w:div>
    <w:div w:id="1208420583">
      <w:bodyDiv w:val="1"/>
      <w:marLeft w:val="0"/>
      <w:marRight w:val="0"/>
      <w:marTop w:val="0"/>
      <w:marBottom w:val="0"/>
      <w:divBdr>
        <w:top w:val="none" w:sz="0" w:space="0" w:color="auto"/>
        <w:left w:val="none" w:sz="0" w:space="0" w:color="auto"/>
        <w:bottom w:val="none" w:sz="0" w:space="0" w:color="auto"/>
        <w:right w:val="none" w:sz="0" w:space="0" w:color="auto"/>
      </w:divBdr>
    </w:div>
    <w:div w:id="1328366424">
      <w:bodyDiv w:val="1"/>
      <w:marLeft w:val="0"/>
      <w:marRight w:val="0"/>
      <w:marTop w:val="0"/>
      <w:marBottom w:val="0"/>
      <w:divBdr>
        <w:top w:val="none" w:sz="0" w:space="0" w:color="auto"/>
        <w:left w:val="none" w:sz="0" w:space="0" w:color="auto"/>
        <w:bottom w:val="none" w:sz="0" w:space="0" w:color="auto"/>
        <w:right w:val="none" w:sz="0" w:space="0" w:color="auto"/>
      </w:divBdr>
    </w:div>
    <w:div w:id="1505584106">
      <w:bodyDiv w:val="1"/>
      <w:marLeft w:val="0"/>
      <w:marRight w:val="0"/>
      <w:marTop w:val="0"/>
      <w:marBottom w:val="0"/>
      <w:divBdr>
        <w:top w:val="none" w:sz="0" w:space="0" w:color="auto"/>
        <w:left w:val="none" w:sz="0" w:space="0" w:color="auto"/>
        <w:bottom w:val="none" w:sz="0" w:space="0" w:color="auto"/>
        <w:right w:val="none" w:sz="0" w:space="0" w:color="auto"/>
      </w:divBdr>
    </w:div>
    <w:div w:id="1607497107">
      <w:bodyDiv w:val="1"/>
      <w:marLeft w:val="0"/>
      <w:marRight w:val="0"/>
      <w:marTop w:val="0"/>
      <w:marBottom w:val="0"/>
      <w:divBdr>
        <w:top w:val="none" w:sz="0" w:space="0" w:color="auto"/>
        <w:left w:val="none" w:sz="0" w:space="0" w:color="auto"/>
        <w:bottom w:val="none" w:sz="0" w:space="0" w:color="auto"/>
        <w:right w:val="none" w:sz="0" w:space="0" w:color="auto"/>
      </w:divBdr>
    </w:div>
    <w:div w:id="1647124582">
      <w:bodyDiv w:val="1"/>
      <w:marLeft w:val="0"/>
      <w:marRight w:val="0"/>
      <w:marTop w:val="0"/>
      <w:marBottom w:val="0"/>
      <w:divBdr>
        <w:top w:val="none" w:sz="0" w:space="0" w:color="auto"/>
        <w:left w:val="none" w:sz="0" w:space="0" w:color="auto"/>
        <w:bottom w:val="none" w:sz="0" w:space="0" w:color="auto"/>
        <w:right w:val="none" w:sz="0" w:space="0" w:color="auto"/>
      </w:divBdr>
    </w:div>
    <w:div w:id="1648822089">
      <w:bodyDiv w:val="1"/>
      <w:marLeft w:val="0"/>
      <w:marRight w:val="0"/>
      <w:marTop w:val="0"/>
      <w:marBottom w:val="0"/>
      <w:divBdr>
        <w:top w:val="none" w:sz="0" w:space="0" w:color="auto"/>
        <w:left w:val="none" w:sz="0" w:space="0" w:color="auto"/>
        <w:bottom w:val="none" w:sz="0" w:space="0" w:color="auto"/>
        <w:right w:val="none" w:sz="0" w:space="0" w:color="auto"/>
      </w:divBdr>
    </w:div>
    <w:div w:id="1670866272">
      <w:bodyDiv w:val="1"/>
      <w:marLeft w:val="0"/>
      <w:marRight w:val="0"/>
      <w:marTop w:val="0"/>
      <w:marBottom w:val="0"/>
      <w:divBdr>
        <w:top w:val="none" w:sz="0" w:space="0" w:color="auto"/>
        <w:left w:val="none" w:sz="0" w:space="0" w:color="auto"/>
        <w:bottom w:val="none" w:sz="0" w:space="0" w:color="auto"/>
        <w:right w:val="none" w:sz="0" w:space="0" w:color="auto"/>
      </w:divBdr>
    </w:div>
    <w:div w:id="1765417944">
      <w:bodyDiv w:val="1"/>
      <w:marLeft w:val="0"/>
      <w:marRight w:val="0"/>
      <w:marTop w:val="0"/>
      <w:marBottom w:val="0"/>
      <w:divBdr>
        <w:top w:val="none" w:sz="0" w:space="0" w:color="auto"/>
        <w:left w:val="none" w:sz="0" w:space="0" w:color="auto"/>
        <w:bottom w:val="none" w:sz="0" w:space="0" w:color="auto"/>
        <w:right w:val="none" w:sz="0" w:space="0" w:color="auto"/>
      </w:divBdr>
    </w:div>
    <w:div w:id="1775781448">
      <w:bodyDiv w:val="1"/>
      <w:marLeft w:val="0"/>
      <w:marRight w:val="0"/>
      <w:marTop w:val="0"/>
      <w:marBottom w:val="0"/>
      <w:divBdr>
        <w:top w:val="none" w:sz="0" w:space="0" w:color="auto"/>
        <w:left w:val="none" w:sz="0" w:space="0" w:color="auto"/>
        <w:bottom w:val="none" w:sz="0" w:space="0" w:color="auto"/>
        <w:right w:val="none" w:sz="0" w:space="0" w:color="auto"/>
      </w:divBdr>
    </w:div>
    <w:div w:id="1925842095">
      <w:bodyDiv w:val="1"/>
      <w:marLeft w:val="0"/>
      <w:marRight w:val="0"/>
      <w:marTop w:val="0"/>
      <w:marBottom w:val="0"/>
      <w:divBdr>
        <w:top w:val="none" w:sz="0" w:space="0" w:color="auto"/>
        <w:left w:val="none" w:sz="0" w:space="0" w:color="auto"/>
        <w:bottom w:val="none" w:sz="0" w:space="0" w:color="auto"/>
        <w:right w:val="none" w:sz="0" w:space="0" w:color="auto"/>
      </w:divBdr>
    </w:div>
    <w:div w:id="2069261093">
      <w:bodyDiv w:val="1"/>
      <w:marLeft w:val="0"/>
      <w:marRight w:val="0"/>
      <w:marTop w:val="0"/>
      <w:marBottom w:val="0"/>
      <w:divBdr>
        <w:top w:val="none" w:sz="0" w:space="0" w:color="auto"/>
        <w:left w:val="none" w:sz="0" w:space="0" w:color="auto"/>
        <w:bottom w:val="none" w:sz="0" w:space="0" w:color="auto"/>
        <w:right w:val="none" w:sz="0" w:space="0" w:color="auto"/>
      </w:divBdr>
    </w:div>
    <w:div w:id="207935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per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2oper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gre</b:Tag>
    <b:SourceType>InternetSite</b:SourceType>
    <b:Guid>{B75F4D6A-EFE2-4162-852B-2F706EACC38B}</b:Guid>
    <b:Author>
      <b:Author>
        <b:NameList>
          <b:Person>
            <b:Last>greennets</b:Last>
          </b:Person>
        </b:NameList>
      </b:Author>
    </b:Author>
    <b:URL>http://www.greennets.eu/</b:URL>
    <b:RefOrder>1</b:RefOrder>
  </b:Source>
  <b:Source>
    <b:Tag>eri19</b:Tag>
    <b:SourceType>InternetSite</b:SourceType>
    <b:Guid>{AF929F4B-3BA8-4274-BDA8-6CBD8AA937E2}</b:Guid>
    <b:Author>
      <b:Author>
        <b:NameList>
          <b:Person>
            <b:Last>ericsson.com</b:Last>
          </b:Person>
        </b:NameList>
      </b:Author>
    </b:Author>
    <b:Title>Ericsson launches unique AI functionality to boost radio access networks</b:Title>
    <b:Year>2019</b:Year>
    <b:Month>October</b:Month>
    <b:URL>https://www.ericsson.com/en/news/2019/10/ericsson-ai-to-boost-ran</b:URL>
    <b:RefOrder>2</b:RefOrder>
  </b:Source>
</b:Sources>
</file>

<file path=customXml/itemProps1.xml><?xml version="1.0" encoding="utf-8"?>
<ds:datastoreItem xmlns:ds="http://schemas.openxmlformats.org/officeDocument/2006/customXml" ds:itemID="{828B7401-AC4B-4476-8D96-C06658D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Sole</dc:creator>
  <cp:lastModifiedBy>Marcus Bisgaard Jensen</cp:lastModifiedBy>
  <cp:revision>2</cp:revision>
  <cp:lastPrinted>2019-10-25T08:59:00Z</cp:lastPrinted>
  <dcterms:created xsi:type="dcterms:W3CDTF">2019-11-05T17:19:00Z</dcterms:created>
  <dcterms:modified xsi:type="dcterms:W3CDTF">2019-11-05T17:19:00Z</dcterms:modified>
</cp:coreProperties>
</file>